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497D7" w14:textId="77777777" w:rsidR="00C308E3" w:rsidRDefault="00C308E3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2C11F4AA" w14:textId="77777777" w:rsidR="00C308E3" w:rsidRPr="00C308E3" w:rsidRDefault="00C308E3" w:rsidP="00C308E3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</w:pPr>
      <w:r>
        <w:rPr>
          <w:rFonts w:ascii="Naskh MT for Bosch School" w:eastAsia="Arial Unicode MS" w:hAnsi="Naskh MT for Bosch School" w:cs="Naskh MT for Bosch School" w:hint="cs"/>
          <w:b/>
          <w:bCs/>
          <w:sz w:val="96"/>
          <w:szCs w:val="96"/>
          <w:rtl/>
        </w:rPr>
        <w:t xml:space="preserve">مجموعه </w:t>
      </w:r>
      <w:r w:rsidRPr="00C308E3">
        <w:rPr>
          <w:rFonts w:ascii="Naskh MT for Bosch School" w:eastAsia="Arial Unicode MS" w:hAnsi="Naskh MT for Bosch School" w:cs="Naskh MT for Bosch School" w:hint="cs"/>
          <w:b/>
          <w:bCs/>
          <w:sz w:val="96"/>
          <w:szCs w:val="96"/>
          <w:rtl/>
        </w:rPr>
        <w:t>آثار قلم اعلی</w:t>
      </w:r>
    </w:p>
    <w:p w14:paraId="47E3E444" w14:textId="77777777" w:rsidR="00C308E3" w:rsidRDefault="00C308E3" w:rsidP="00C308E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4CA1B3C4" w14:textId="5EC49403" w:rsidR="00BF0848" w:rsidRDefault="00BF0848" w:rsidP="00BF0848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63</w:t>
      </w:r>
    </w:p>
    <w:p w14:paraId="4342C546" w14:textId="71876CEB" w:rsidR="000F5C29" w:rsidRPr="00BF0848" w:rsidRDefault="00BF0848" w:rsidP="00BF0848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7396F467" w14:textId="77777777" w:rsidR="000F5C29" w:rsidRPr="00C308E3" w:rsidRDefault="000F5C29" w:rsidP="000F5C29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40"/>
          <w:szCs w:val="40"/>
          <w:rtl/>
        </w:rPr>
      </w:pPr>
      <w:r>
        <w:rPr>
          <w:rFonts w:ascii="Naskh MT for Bosch School" w:eastAsia="Arial Unicode MS" w:hAnsi="Naskh MT for Bosch School" w:cs="Naskh MT for Bosch School" w:hint="cs"/>
          <w:b/>
          <w:bCs/>
          <w:sz w:val="40"/>
          <w:szCs w:val="40"/>
          <w:rtl/>
        </w:rPr>
        <w:t>رساله سؤال و جواب</w:t>
      </w:r>
    </w:p>
    <w:p w14:paraId="012B1BCB" w14:textId="77777777" w:rsidR="00436350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6DD5DE56" w14:textId="77777777" w:rsidR="00C308E3" w:rsidRPr="00EA4122" w:rsidRDefault="00C308E3" w:rsidP="00C308E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</w:pP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این مجموعه 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جا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زه محفل 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مقدّس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روحانی ملی ای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را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 شی</w:t>
      </w:r>
      <w:r w:rsidR="00D9260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 ار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کا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نه به تع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دا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 محدود به منظور حفظ تکثیر شده است ولی از انت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شارا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ت مصوبه امری نمی‌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شد.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</w:p>
    <w:p w14:paraId="40BF6DCC" w14:textId="77777777" w:rsidR="00C308E3" w:rsidRDefault="00C308E3" w:rsidP="00C308E3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شه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</w:t>
      </w:r>
      <w:r w:rsidR="00D9260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المشیّة</w:t>
      </w:r>
      <w:r w:rsidRPr="00EA412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133 بدیع</w:t>
      </w:r>
    </w:p>
    <w:p w14:paraId="0AE4075A" w14:textId="77777777" w:rsidR="00D92604" w:rsidRDefault="00D92604" w:rsidP="00D92604">
      <w:pPr>
        <w:bidi/>
        <w:spacing w:line="276" w:lineRule="auto"/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</w:pPr>
    </w:p>
    <w:p w14:paraId="68FAABCF" w14:textId="77777777" w:rsidR="00D92604" w:rsidRPr="00D92604" w:rsidRDefault="00D92604" w:rsidP="00D9260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فتوکپی این نسخه رسالۀ سؤال و جواب از مؤسسۀ جلیله عالی معارف امر دریافت شده است.</w:t>
      </w:r>
    </w:p>
    <w:p w14:paraId="739E132A" w14:textId="77777777" w:rsidR="00C308E3" w:rsidRPr="00DB0D8A" w:rsidRDefault="00C308E3" w:rsidP="00C308E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br w:type="page"/>
      </w:r>
    </w:p>
    <w:p w14:paraId="125232D6" w14:textId="77777777" w:rsidR="00436350" w:rsidRPr="00DB0D8A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1</w:t>
      </w:r>
      <w:r w:rsidR="00C308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67509E4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اعظم</w:t>
      </w:r>
    </w:p>
    <w:p w14:paraId="03095AFB" w14:textId="77777777" w:rsidR="00436350" w:rsidRPr="00DB0D8A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اوّل 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عصر 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زدهم ماه دوّم از اشهر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است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.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اوّل و تاسع و دوازدهم 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اشتغال ب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امور حرام اس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ت.</w:t>
      </w:r>
    </w:p>
    <w:p w14:paraId="18F3F912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مولود</w:t>
      </w:r>
    </w:p>
    <w:p w14:paraId="62A6EF9F" w14:textId="77777777" w:rsidR="00436350" w:rsidRPr="00DB0D8A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مولود اقدس ابهى اوّل فجر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دوّم محرّم است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اوّل مولود مبشّر است و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محسوب شده عندالله.</w:t>
      </w:r>
    </w:p>
    <w:p w14:paraId="39438D90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F9AAF3E" w14:textId="77777777" w:rsidR="00436350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للر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جال اِنّا</w:t>
      </w:r>
    </w:p>
    <w:p w14:paraId="1C41C6E0" w14:textId="77777777" w:rsidR="00D92604" w:rsidRPr="00DB0D8A" w:rsidRDefault="00D92604" w:rsidP="00D9260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کلّ</w:t>
      </w:r>
    </w:p>
    <w:p w14:paraId="227741D7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2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4258D00" w14:textId="77777777" w:rsidR="00436350" w:rsidRPr="00DB0D8A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لٌّ لِلّهِ راض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ون. لِلنّساء اِنّا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لٌّ لِلّه راض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F9F262C" w14:textId="77777777" w:rsidR="00436350" w:rsidRPr="00DB0D8A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سؤال: اگر نفسى سفر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قات رجوع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مدّت سفر را معّ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مفقود الخبر و الاثر شود 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ضلع 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57883269" w14:textId="77777777" w:rsidR="00436350" w:rsidRPr="00DB0D8A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جواب: اگر امر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را شن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تر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نموده، ضلع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سال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تمام تربص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بعد اخت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با اوست در معروف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اتّخاذ زوج</w:t>
      </w:r>
    </w:p>
    <w:p w14:paraId="1F02CA7A" w14:textId="77777777" w:rsidR="00436350" w:rsidRPr="00DB0D8A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اگر شخصى امر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را نشن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ضلع صبر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تا امر زوج او را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خداوند ظاهر فرما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مقصد از معروف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مقام اصطبار است</w:t>
      </w:r>
    </w:p>
    <w:p w14:paraId="491E661D" w14:textId="77777777" w:rsidR="00436350" w:rsidRPr="00DB0D8A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انّا لَمّا سمعنا ضج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الذّرّ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الاصلاب زدنا ضعف ما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نقصنا عَنِ الاُخرى</w:t>
      </w:r>
    </w:p>
    <w:p w14:paraId="2E403E6D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موار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الهى دو هزار</w:t>
      </w:r>
    </w:p>
    <w:p w14:paraId="71A7B7E8" w14:textId="77777777" w:rsidR="00436350" w:rsidRPr="00DB0D8A" w:rsidRDefault="00436350" w:rsidP="00D9260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3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A473717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پانصد و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سهم شده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جامع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سور تسعه باشد و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عدد هفت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قسمت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هر قسمتى ب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صنفى از ورّاث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9260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رسد چنانچه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مذ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 از جمله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طاء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شصت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عدد مقت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مخصوص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مقرّر شده و معنى قوله تعالى زدنا ضعف ما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آن بر آن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افزودند عدد دو طاء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آنچه ز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 شد از سائر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مثلا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نازل شده و للازواج مِن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الحاء على عدد الت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و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الفاء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عنى هشت شصت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عدد تاء و فاء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براى ازواج مقد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شده حال شصت و نصف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عدد نود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از ازواج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شده و بر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افزوده و همچن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الى ال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29195848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4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C5C7D59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عدد آنچه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شده نه شصت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نه شصت اوّل افزوده شده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341AC35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راث اخ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اگر برادر از طرف مادر و پدر هر دو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باشد وارث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از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طرف هم باشد وارث است</w:t>
      </w:r>
    </w:p>
    <w:p w14:paraId="59781DCE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اگر برادر از طرف اب باشد حق او على ما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فى ال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و اگر از طرف ام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باشد ثلث حق او 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و دو ثلث 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الاخت.</w:t>
      </w:r>
    </w:p>
    <w:p w14:paraId="701C5CA6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سؤال: در باب ارث مقرّر شده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موجود نباشد حقوق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شان 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العدل راجع است هر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سائر طبقات هم هر گاه</w:t>
      </w:r>
    </w:p>
    <w:p w14:paraId="0B1B2CF7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موجود نباشد مثل اب و امّ 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اخ و اخت و معلم حقوق آنها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راجع 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العدل است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قسم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است</w:t>
      </w:r>
    </w:p>
    <w:p w14:paraId="2C98BF7F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5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AF734B7" w14:textId="77777777" w:rsidR="00436350" w:rsidRPr="00DB0D8A" w:rsidRDefault="00436350" w:rsidP="001331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افى است قوله تعالى من مات و لم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له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ترجع حقوقهم الى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الخ و الذّى له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لم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مادونها عمّا حدّد فى ال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الث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لثان ممّا تر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الى الذرّ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الث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لث الى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العدل الخ 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عنى اگر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سى بم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نداشته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باشد حقوق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است و اگر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باشد و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سائر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ورّاث نباشند دو ثلث از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راث 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و ثلث آخر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و بعض هر دو جارى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هر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دام از سائر ورّاث نباشند دو ثلث به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راجع و ثلث 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1331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عدل.</w:t>
      </w:r>
    </w:p>
    <w:p w14:paraId="78AE388E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نصاب حقوق الله</w:t>
      </w:r>
    </w:p>
    <w:p w14:paraId="4EBC84F7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نصاب حقوق الله نوزده مثقال از ذهب</w:t>
      </w:r>
    </w:p>
    <w:p w14:paraId="3145C86E" w14:textId="77777777" w:rsidR="00436350" w:rsidRPr="00DB0D8A" w:rsidRDefault="00436350" w:rsidP="006E2E8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6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26EF7D" w14:textId="77777777" w:rsidR="00436350" w:rsidRPr="00DB0D8A" w:rsidRDefault="00436350" w:rsidP="001331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بعد از بلوغ نقود 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مقدار حقوق تعلّق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امّا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سائر اموال بعد از بلوغ آن 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مقام ق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مةً لا عدداً و حقوق الله</w:t>
      </w:r>
    </w:p>
    <w:p w14:paraId="39BE6BD9" w14:textId="77777777" w:rsidR="00436350" w:rsidRPr="00DB0D8A" w:rsidRDefault="00D92604" w:rsidP="001331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مرتبه تعلّق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مثلاً شخصى مال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 هزار مثقال از ذهب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 و حقوق آن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 ادا نمود بر آن مال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حقّ الله تعلّق نم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مگر بر آنچه 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تجارت و معاملات و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رهما بر آن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فزا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حدّ نصاب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برسد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منافع محصولهء از آن.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بما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 الله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 شود ال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اذا انتقل اصل المال الى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اخرى اذا</w:t>
      </w:r>
      <w:r w:rsidR="006E2E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تعلّق به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الحقوق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تعلّق اوّل مرّةٍ در آن وقت حقوق الهى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اخذ شود.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نقطهء اولى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از بهاء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حقوق الله را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ادا</w:t>
      </w:r>
    </w:p>
    <w:p w14:paraId="593C2AB7" w14:textId="77777777" w:rsidR="00436350" w:rsidRPr="008A3209" w:rsidRDefault="00FA52A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2172F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[این صفحه در متن </w:t>
      </w:r>
      <w:r w:rsidR="008A3209" w:rsidRPr="002172F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جا به جا است</w:t>
      </w:r>
      <w:r w:rsidRPr="002172F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] </w:t>
      </w:r>
      <w:r w:rsidR="00436350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8A3209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9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43F81DF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ول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ظهور اعظم اسباب ب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مس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را عفو نمود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عنى اسبابى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حتاج به است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43664E95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حقوق الله و د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تجه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اسباب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دام مقد</w:t>
      </w:r>
      <w:r w:rsidR="00296F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</w:t>
      </w:r>
    </w:p>
    <w:p w14:paraId="46E18CA9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تجه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مقدّم است بعد اداء د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بعد اخذ حقوق الله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اگر مال معادل د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نباشد آنچه موجود است ب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مقتضاى د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</w:p>
    <w:p w14:paraId="55DE03C3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راً قسمت شود.</w:t>
      </w:r>
    </w:p>
    <w:p w14:paraId="41433DE9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سؤال: در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نهى از حلق رأس شده و در سورهء حجّ امر ب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4BAAE6F7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جم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مأمورند ب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آنچه در آن نازل آن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ح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اله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ب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عباد و حلق رأس از قاصد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عفو شده.</w:t>
      </w:r>
    </w:p>
    <w:p w14:paraId="766B6AF8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 :اگر در 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اصطبار اقتران واقع شود</w:t>
      </w:r>
    </w:p>
    <w:p w14:paraId="11F392C0" w14:textId="77777777" w:rsidR="00436350" w:rsidRPr="008A3209" w:rsidRDefault="00FA52A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2172F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[این صفحه در متن </w:t>
      </w:r>
      <w:r w:rsidR="008A3209" w:rsidRPr="002172F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جا به جا ا</w:t>
      </w:r>
      <w:r w:rsidRPr="002172F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ست] </w:t>
      </w:r>
      <w:r w:rsidR="00436350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10</w:t>
      </w:r>
      <w:r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517D88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بعد ندامت حاصل گردد آ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قبل از اقتران از 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اصطبار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محسوب است و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آن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سال را از سر گ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آ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بعد از طلاق تربص</w:t>
      </w:r>
    </w:p>
    <w:p w14:paraId="7949A391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لازم است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1914F7BA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اگر در 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اصطبار الفت ب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آ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زواج ثابت و با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عمل شود و اگر 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تربص منتهى شود و بما ح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 الله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واقع گردد تربص لازم نه و اقتران مرء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مرئه در 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اصطبار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حرام است و اگر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سى مرت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 شود با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استغفار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نوزده مثقال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ذهب به ب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جزا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عمل برساند .</w:t>
      </w:r>
    </w:p>
    <w:p w14:paraId="54704C66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بعد از قرائت آ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اعطاء مهر اگر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96F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واقع شود طلاق</w:t>
      </w:r>
      <w:r w:rsidR="00FA52A0" w:rsidRP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بدون اصطبار جائز است 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732FB6E0" w14:textId="77777777" w:rsidR="00436350" w:rsidRPr="008A3209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بعد از قرائت آ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92604"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8A320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اعطاء مهر قبل</w:t>
      </w:r>
    </w:p>
    <w:p w14:paraId="088796B4" w14:textId="77777777" w:rsidR="00436350" w:rsidRPr="00DB0D8A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7***</w:t>
      </w:r>
    </w:p>
    <w:p w14:paraId="54AD3D73" w14:textId="77777777" w:rsidR="00436350" w:rsidRPr="00DB0D8A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قران اگر ارادهء طلاق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جائز است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اصطبار لازم نه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اخذ مهر از مرئه جائز نه.</w:t>
      </w:r>
    </w:p>
    <w:p w14:paraId="151B3840" w14:textId="77777777" w:rsidR="00436350" w:rsidRPr="00DB0D8A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معلّق بودن امر تزو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ابو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طرف مرد و زن هر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 لازم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طرف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 و در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سان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نه </w:t>
      </w:r>
    </w:p>
    <w:p w14:paraId="5049B010" w14:textId="77777777" w:rsidR="00436350" w:rsidRPr="00DB0D8A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تزو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معلّق است ب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پدر و مادر مرء و مرئه و در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دون آن فرقى نه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5F43439" w14:textId="77777777" w:rsidR="00436350" w:rsidRPr="00DB0D8A" w:rsidRDefault="00436350" w:rsidP="00FA52A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در صلوة امر ب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توّجه ب</w:t>
      </w:r>
      <w:r w:rsidR="00296F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سمت قبله نازل، در اذ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A5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دام سمت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</w:p>
    <w:p w14:paraId="74844373" w14:textId="77777777" w:rsidR="00436350" w:rsidRPr="00DB0D8A" w:rsidRDefault="00436350" w:rsidP="008A320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در صلوة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قبله ثابت و در اذ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ما انزله الر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حمن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الفرقان جارى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 تولّوا فثمّ وجه الله.</w:t>
      </w:r>
    </w:p>
    <w:p w14:paraId="111C7D54" w14:textId="77777777" w:rsidR="00436350" w:rsidRPr="00DB0D8A" w:rsidRDefault="00436350" w:rsidP="008A320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در مشرق الاذ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فى الاسحار</w:t>
      </w:r>
    </w:p>
    <w:p w14:paraId="0D00BE62" w14:textId="77777777" w:rsidR="00436350" w:rsidRPr="00DB0D8A" w:rsidRDefault="00436350" w:rsidP="008A320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8***</w:t>
      </w:r>
    </w:p>
    <w:p w14:paraId="70947849" w14:textId="77777777" w:rsidR="00436350" w:rsidRPr="00DB0D8A" w:rsidRDefault="00436350" w:rsidP="008A320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جواب: اگر چه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الهى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اسحار شده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اسحار و طلوع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فجر و بعد ا</w:t>
      </w:r>
      <w:r w:rsidR="00296F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طلوع فجر الى طلوع آفتاب و دو ساعت هم بعد از آن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لدى الله مقبو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است.</w:t>
      </w:r>
    </w:p>
    <w:p w14:paraId="0AD77BB0" w14:textId="77777777" w:rsidR="00436350" w:rsidRPr="00DB0D8A" w:rsidRDefault="00436350" w:rsidP="008A320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سؤال: از حمل جنائز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مسافت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ساعت حمل شود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در برّ و بحر هر دو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جارى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7B0C976" w14:textId="77777777" w:rsidR="00436350" w:rsidRPr="00DB0D8A" w:rsidRDefault="00436350" w:rsidP="008A320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در برّ و بحر هر دو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جارى اگر چه ساعت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شتى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خار باشد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ساعت 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حد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مقصد مدّت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ساعت است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نحو باشد.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هر چه زودتر دفن شود احبّ و اولى است.</w:t>
      </w:r>
    </w:p>
    <w:p w14:paraId="242D6206" w14:textId="77777777" w:rsidR="00436350" w:rsidRPr="00DB0D8A" w:rsidRDefault="00436350" w:rsidP="008A320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سؤال: در باب گمشده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بعد 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افتن چگونه معمول شود</w:t>
      </w:r>
    </w:p>
    <w:p w14:paraId="7C1655D2" w14:textId="77777777" w:rsidR="00436350" w:rsidRPr="00DB0D8A" w:rsidRDefault="00436350" w:rsidP="008A320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جواب: اگر در شهر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افت شود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منادى</w:t>
      </w:r>
    </w:p>
    <w:p w14:paraId="7FE74ABA" w14:textId="77777777" w:rsidR="00436350" w:rsidRPr="00DB0D8A" w:rsidRDefault="00436350" w:rsidP="008A320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11*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</w:t>
      </w:r>
    </w:p>
    <w:p w14:paraId="672AC212" w14:textId="77777777" w:rsidR="00436350" w:rsidRPr="00DB0D8A" w:rsidRDefault="00436350" w:rsidP="00BB05A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ندا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اخبار دهد اگر صاحب آن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 شد تسل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الّا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صبر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اگر صاحب آن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 شد آنچه مصروف منادى نموده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اخذ و مال را تسل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اگر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گذشت و صاحبش معلوم نشد</w:t>
      </w:r>
      <w:r w:rsidR="008A32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آن تصرّف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اگر گمشده از مصروف منادى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متر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مثل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آن باشد پس 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افتن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روز صبر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اگر صاحبش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 نشد تصرّف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اگر در صحرا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افته سه روز صبر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اگر صاحبش معلوم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نشد تصرّف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د.</w:t>
      </w:r>
    </w:p>
    <w:p w14:paraId="6E641A28" w14:textId="77777777" w:rsidR="00436350" w:rsidRPr="00DB0D8A" w:rsidRDefault="00436350" w:rsidP="00296F7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در باب وضو اگر شخصى مثلاً ب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حمّام رود و تمام بدن را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باز وضو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گرفت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114C66C5" w14:textId="77777777" w:rsidR="00436350" w:rsidRPr="00DB0D8A" w:rsidRDefault="00436350" w:rsidP="00BB05A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در هر حال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وضو را مجرى دارد</w:t>
      </w:r>
    </w:p>
    <w:p w14:paraId="3B0F5F52" w14:textId="77777777" w:rsidR="00436350" w:rsidRPr="00DB0D8A" w:rsidRDefault="00436350" w:rsidP="00BB05A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اگر</w:t>
      </w:r>
    </w:p>
    <w:p w14:paraId="57C898C4" w14:textId="77777777" w:rsidR="00436350" w:rsidRPr="00DB0D8A" w:rsidRDefault="00436350" w:rsidP="00BB05A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12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5997816" w14:textId="77777777" w:rsidR="00436350" w:rsidRPr="00DB0D8A" w:rsidRDefault="00436350" w:rsidP="00BB05A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شخصى در خ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 جلاى وطن باشد بالفرض و اهل او راضى نشود و منجر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طلاق گردد و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تدار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سفر طول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تا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از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اصطبار محسوب است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آن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مفارقت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حساب شود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سنه صبر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2BA0B883" w14:textId="77777777" w:rsidR="00436350" w:rsidRPr="00DB0D8A" w:rsidRDefault="00436350" w:rsidP="00BB05A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جواب: اصل حساب 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مفارقت است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قبل از مسافرت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سال مفارقت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عرف محبّت متضوّع نگردد طلاق واقع و الّا 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مسافرت حساب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تا انقضاى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ب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شروطى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نازل شده .</w:t>
      </w:r>
    </w:p>
    <w:p w14:paraId="4FD34F3B" w14:textId="77777777" w:rsidR="00436350" w:rsidRPr="00DB0D8A" w:rsidRDefault="00436350" w:rsidP="00BB05A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بلوغ در 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شرع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78937BDF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</w:t>
      </w:r>
      <w:r w:rsidR="00BB05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بلوغ در سال پانزده است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نساء و رجال در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مقام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سان است.</w:t>
      </w:r>
    </w:p>
    <w:p w14:paraId="4D041A5D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</w:t>
      </w:r>
    </w:p>
    <w:p w14:paraId="31744178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13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40070B5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الاسفار اذا نزلتم و استرحتم المقام الامن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صلوةٍ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سجدة واحدة</w:t>
      </w:r>
    </w:p>
    <w:p w14:paraId="2FF0C0F9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سجده قضاى نماز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اثناى حر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مواقع ناامن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فوت شده و اگر در وقت نمازى در جاى امن مستر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باشد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همان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نماز موقوت را ب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جاى آورد و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قضا نازل در سفر و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حضر هر دو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سان است .</w:t>
      </w:r>
    </w:p>
    <w:p w14:paraId="4227D58B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تع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سفر</w:t>
      </w:r>
    </w:p>
    <w:p w14:paraId="0D37FB1C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تع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سفر نه ساعت از قرار ساعت مصنوع و اگر مسافر در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جائى توقّف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مع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باشد توقّف او تا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شهر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ان،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37A90AD5" w14:textId="77777777" w:rsidR="00436350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صائم شود و اگر اقلّ 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شهر باشد صوم بر او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اگر در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شهر صوم وارد شود ب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جائ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شهر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انى در آنجا توقف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6B1166EA" w14:textId="77777777" w:rsidR="002947AF" w:rsidRPr="00DB0D8A" w:rsidRDefault="002947AF" w:rsidP="002947A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باید</w:t>
      </w:r>
    </w:p>
    <w:p w14:paraId="15A62189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14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161486F" w14:textId="77777777" w:rsidR="00436350" w:rsidRPr="00DB0D8A" w:rsidRDefault="00436350" w:rsidP="00296F7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سه روز افطار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 از آن مابقى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را صائم شود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اگر ب</w:t>
      </w:r>
      <w:r w:rsidR="00296F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وطن خود رسد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دائم الاقامه در آنجا بوده است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96F7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همان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اوّل ورود صائم شود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C247EA0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جزاى زانى و زان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0F1A91BA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دفعهء اولى نه مثقال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ثانى ه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جده مثقال، ثالث سى و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شش مثقال الى آخر دو مقدار جزاى سابق. و مثقال نوزده نخود</w:t>
      </w:r>
    </w:p>
    <w:p w14:paraId="095538A2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 چنانچه در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نازل شده.</w:t>
      </w:r>
    </w:p>
    <w:p w14:paraId="256A4AD6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79C5BF1E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قوله تعالى اذا ارسلتم الجوارح الخ، اقسام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هم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آن داخل است چون تفنگ و 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رهما از هر نوع آلات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3241D7C3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با دام 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شود و تا وصول ب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مرده باشد حرام است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2FF230B" w14:textId="77777777" w:rsidR="00436350" w:rsidRPr="00DB0D8A" w:rsidRDefault="00436350" w:rsidP="002947A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15</w:t>
      </w:r>
      <w:r w:rsidR="002947A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0F01040" w14:textId="77777777" w:rsidR="00436350" w:rsidRPr="00DB0D8A" w:rsidRDefault="00436350" w:rsidP="00FD383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حج</w:t>
      </w:r>
    </w:p>
    <w:p w14:paraId="04AC2405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جواب : حج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از دو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واجب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بسته ب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شخصى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حج نموده.</w:t>
      </w:r>
    </w:p>
    <w:p w14:paraId="5AEE9334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از مهر</w:t>
      </w:r>
    </w:p>
    <w:p w14:paraId="0D92255C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جواب: در مهر اقتناع ب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درجهء اولى، مقصود از آن نوزده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مثقال نقره است.</w:t>
      </w:r>
    </w:p>
    <w:p w14:paraId="3AAFEA60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و ان اتاها خبر الموت الخ</w:t>
      </w:r>
    </w:p>
    <w:p w14:paraId="09BF484F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جواب: مراد از لبث اشهر معدودات نه ماه است.</w:t>
      </w:r>
    </w:p>
    <w:p w14:paraId="0A45B39A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مجدّد از سهم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راث معلّم استفسار شده بود</w:t>
      </w:r>
    </w:p>
    <w:p w14:paraId="2F07D790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اگر معلّم مرده باشد ثلث سهم او 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دو ثلث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ب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نه معلّم.</w:t>
      </w:r>
    </w:p>
    <w:p w14:paraId="5AE58721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مجدد از حج استفسار شده بود</w:t>
      </w:r>
    </w:p>
    <w:p w14:paraId="327DD255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حج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رجال است 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اعظم در بغداد و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نقطه در ش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راز مقصود است. هر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حج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</w:p>
    <w:p w14:paraId="1FFADC73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16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5E7EBE2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افى است هر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دام نزد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 به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بلد است اهل آن بلد آن را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ند.</w:t>
      </w:r>
    </w:p>
    <w:p w14:paraId="5D514193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من اتّخذ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راً لخدمته لا بأس</w:t>
      </w:r>
    </w:p>
    <w:p w14:paraId="114D83A4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محض از براى خدمت است چنان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صغار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را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اجرت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دهند براى خدمت. و آن بِ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هر وقت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خواهد زوج</w:t>
      </w:r>
    </w:p>
    <w:p w14:paraId="65BFD8E2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ند، اخت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با نفس او است چه خر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 اماء حرام و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اده بر دو زوجه هم حرام است.</w:t>
      </w:r>
    </w:p>
    <w:p w14:paraId="0BF039AF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قد نها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عمّا عملتم بعد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طلقات ثلاث</w:t>
      </w:r>
    </w:p>
    <w:p w14:paraId="19E1B16A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قبل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گرى آن را تزو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نموده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بعد بر او حلال شود،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نهى از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عمل نازل.</w:t>
      </w:r>
    </w:p>
    <w:p w14:paraId="025FE3E3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ارتفاع</w:t>
      </w:r>
    </w:p>
    <w:p w14:paraId="33B62DAB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17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F02C76C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مقام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مقامات مستقر عرش</w:t>
      </w:r>
    </w:p>
    <w:p w14:paraId="58A963F5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از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اعظم و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نقطه است و مقامات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اهل آن ب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است هر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تى را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محل استقرار شده مرتفع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را اخت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نند.</w:t>
      </w:r>
    </w:p>
    <w:p w14:paraId="756C933B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مجدد از ارث معلّم استفسار شده بود</w:t>
      </w:r>
    </w:p>
    <w:p w14:paraId="6159277B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اگر معلم از 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اهل بها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ابداً ارث نم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برد و اگر معلم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متعدّد باشد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انشان بالسّو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قسمت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اگر معلم وفات نموده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باشد به اولاد او ارث نم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بل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دو ثلث ارث به اولاد صاحب مال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ثلث 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راجع.</w:t>
      </w:r>
    </w:p>
    <w:p w14:paraId="344C8D00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مخصوص اولاد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است</w:t>
      </w:r>
    </w:p>
    <w:p w14:paraId="77CA0161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18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A3D1EA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اگر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متعدد باشد اعلى و اشرف آن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مقصود است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مابقى مثل سا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اموال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قسمت شود و هر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طبقات ورّاث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خارج از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الهى است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معدوم است و ارث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برد.</w:t>
      </w:r>
    </w:p>
    <w:p w14:paraId="76B8B23B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نوروز</w:t>
      </w:r>
    </w:p>
    <w:p w14:paraId="269A726D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هر روز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شمس تحو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به حمل شود همان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است اگر چه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دق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 به غروب مانده باشد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E249625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مولود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مبعث در 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واقع شود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2CA0B50D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اگر 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مولود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مبعث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واقع شود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صوم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آن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مرتفع است .</w:t>
      </w:r>
    </w:p>
    <w:p w14:paraId="2C4E82A0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اح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اله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باب ارث دار 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ونه</w:t>
      </w:r>
    </w:p>
    <w:p w14:paraId="5AF5F1DD" w14:textId="77777777" w:rsidR="00436350" w:rsidRPr="00DB0D8A" w:rsidRDefault="00436350" w:rsidP="003A755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19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4C9EE7" w14:textId="77777777" w:rsidR="00436350" w:rsidRPr="00DB0D8A" w:rsidRDefault="00436350" w:rsidP="00A86E6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البسهء مخصوصه را از براى ذ</w:t>
      </w:r>
      <w:r w:rsidR="00A86E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ران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مقرّر فرموده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در باب مال اب است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در مال امّ هم هم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86E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جار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E78C1D0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البسهء مستعملهء امّ ما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بنات بالسّو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قسمت شود و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اش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از مل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حلى و البسهء 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مستعمله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از آن قسمت</w:t>
      </w:r>
      <w:r w:rsidR="003A75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برند ب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نازل شده و در صورت عدم وجود بنت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مال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نزّل فى الرّجال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قسمت شود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9AFFD64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طلاق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صبر شود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سنه، اگر رائحهء رضا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بوزد 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طرف و طرف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نوزد چگونه است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آن</w:t>
      </w:r>
    </w:p>
    <w:p w14:paraId="0F989AFB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طرف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نازل اگر از هر دو طرف رضا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6C7E44C1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20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209B72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نباشد اتّفاق واقع نه.</w:t>
      </w:r>
    </w:p>
    <w:p w14:paraId="54F83DA7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مهر ورقات هرگاه نقد و دفعةً واحده نباشد ب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عنوان قبض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مجلس رد شود و دست ب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دست شود و بعد از ام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ب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ضلع رد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چگونه است</w:t>
      </w:r>
    </w:p>
    <w:p w14:paraId="52621652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اذن به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فقره از مصدر امر صادر.</w:t>
      </w:r>
    </w:p>
    <w:p w14:paraId="17FF1BC9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مدّت اصطبار هرگاه متضوّع شود رائحهء حب</w:t>
      </w:r>
      <w:r w:rsidR="00A86E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راهت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حاصل شود و در ظرف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سنه گاه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راهت و گاه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در حالت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راهت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سنه به آخر رسد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صورت افتراق حاصل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30D9B940" w14:textId="77777777" w:rsidR="0054119D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هر حال هر وقت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راهت واقع شود 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وقوع ابتداى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سنهء اصطبار است و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سنه به آخر رسد.</w:t>
      </w:r>
    </w:p>
    <w:p w14:paraId="2BA48DD0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دار 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ونه</w:t>
      </w:r>
    </w:p>
    <w:p w14:paraId="62E13BED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21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5C4EB5B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البسهء مخصوصه مخصوص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است 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الاناث و الورّاث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هرگاه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نباشد 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1E85F05B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قوله تعالى من مات و لم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ةٌ ترجع حقوقهم الى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العدل. نظر ب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دار 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ونى و البسهء مخصوصه</w:t>
      </w:r>
    </w:p>
    <w:p w14:paraId="136294EC" w14:textId="77777777" w:rsidR="00436350" w:rsidRPr="00DB0D8A" w:rsidRDefault="0054119D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بی</w:t>
      </w:r>
      <w:r w:rsidR="00436350"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است.</w:t>
      </w:r>
    </w:p>
    <w:p w14:paraId="47F7EE9C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حقوق الله نازل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مترو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آن و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حتاج جزو اموالى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حقوق بر آن ثابت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نوع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است</w:t>
      </w:r>
    </w:p>
    <w:p w14:paraId="0D89BE73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اح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فارس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ظهور اعظم اسباب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را عفو نمود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اسباب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حتاج به است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85C0B34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نامزد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ردن بنت</w:t>
      </w:r>
    </w:p>
    <w:p w14:paraId="7E26CA64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22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12F4BF3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 از بلوغ</w:t>
      </w:r>
    </w:p>
    <w:p w14:paraId="7E817939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حرمت آن از مصدر امر نازل و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از نود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پنج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قبل از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A86E6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وصلت حرام است.</w:t>
      </w:r>
    </w:p>
    <w:p w14:paraId="481478A4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بالفرض اموال شخصى صد تومان باشد و حقوق را ادا نموده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در تجارت نقصان واقع شود و نصف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مبلغ تلف شود، باز به تجارت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نصاب رسد حقوق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داد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54650C03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حقوق بر آن تعلّق نم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.</w:t>
      </w:r>
    </w:p>
    <w:p w14:paraId="438AA02A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مبلغ معهود ب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لّى بعد ا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ز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اداء حقوق تلف شود و دفعهء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 و تجارت هم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مبلغ حاصل شود، حقوق ثانى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داد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382F3344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هم حقوق ثابت نه 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cr/>
        <w:t>سؤال : از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هء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عل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05CE808A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23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E25D086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اح،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واجب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6BBD8CD4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واجب نه .</w:t>
      </w:r>
    </w:p>
    <w:p w14:paraId="61D08D49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شخصى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را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 نمود و مهر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 هم تسل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هنگام اقتران معلوم شد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مصروف و مهر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گردد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 و اگر ب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شرط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بودن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فساد شرط سبب فساد مشروط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18C9157E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مصروف و مهر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گردد و فساد شرط علت فساد مشروط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است،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مقام س</w:t>
      </w:r>
      <w:r w:rsidR="005411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تر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عفو شامل شود عندالله سبب اجر عظ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است.</w:t>
      </w:r>
    </w:p>
    <w:p w14:paraId="754A52CB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رقم عل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الضّ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افة واجب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3F5735A6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واجب نه.</w:t>
      </w:r>
    </w:p>
    <w:p w14:paraId="0FB1FD8B" w14:textId="77777777" w:rsidR="00436350" w:rsidRPr="00DB0D8A" w:rsidRDefault="00436350" w:rsidP="0054119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حدّ زنا و لواط و سارق و مقاد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آن</w:t>
      </w:r>
    </w:p>
    <w:p w14:paraId="3A5887FA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تع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مقاد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71654A6C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24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E511CF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حدّ 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است.</w:t>
      </w:r>
    </w:p>
    <w:p w14:paraId="4FE926B6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سؤال: از حلّ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حرمت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 اقارب</w:t>
      </w:r>
    </w:p>
    <w:p w14:paraId="3E7EFF44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امور هم به امناى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 راجع است.</w:t>
      </w:r>
    </w:p>
    <w:p w14:paraId="2913A3CE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وضو من لم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جد الماء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خمس مرّ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تٍ بسم الله الاطهر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الاطهر. در شدت سرما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جراحت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وجه خواندن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717FCFFA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شدت سرما به آب گرم و در وجود جراحت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وجه و مانع آخر از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اوجاع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استعمال آ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مضرّ باشد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معهود را بد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وضو تلاوت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د.</w:t>
      </w:r>
    </w:p>
    <w:p w14:paraId="4F5AA839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عوض صلوة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نازل شده واجب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63F47D07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واجب نه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56D6C15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ارث مع وجود اخ و اخت ابى و ام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ى، اخ و اخت ام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هم</w:t>
      </w:r>
    </w:p>
    <w:p w14:paraId="41D822BE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25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B9A6F2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سهم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برند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3C46562D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سهم نم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برند</w:t>
      </w:r>
    </w:p>
    <w:p w14:paraId="7164C207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قوله تعالى انّ الّذ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مات فى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والده و له ذرّ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اولئ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رثون ما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لاَب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هم، اگر دختر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پدر فوت شود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417483E6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راث او به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به هفت سهم منقسم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د.</w:t>
      </w:r>
    </w:p>
    <w:p w14:paraId="2DF4E40D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اگر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زن باشد سهم زوجه ب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راجع</w:t>
      </w:r>
    </w:p>
    <w:p w14:paraId="26DD83DE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سهم زوجه ب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زوج راجع.</w:t>
      </w:r>
    </w:p>
    <w:p w14:paraId="1B189785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به پنج ثوب امر شده،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مقصود از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پنج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پنج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پارچه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قبل معمول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آن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مراد سرتاسرى جوف هم است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97981D1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پنج پارچه است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575E0C0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منزله بعضى با هم فرق دارد</w:t>
      </w:r>
    </w:p>
    <w:p w14:paraId="763C1DEF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بس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ارى از الواح نازل شد و همان صورت</w:t>
      </w:r>
    </w:p>
    <w:p w14:paraId="7B554126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26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0B13B3B" w14:textId="77777777" w:rsidR="00436350" w:rsidRPr="00DB0D8A" w:rsidRDefault="00436350" w:rsidP="00DC1AE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اوّل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دون مطابقه و مقابله ب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اطراف رفته لذا حسب الامر ب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ملاحظهء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معرض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را مجال اعتراض نماند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رّر در ساحت اقدس قر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 شد و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قواعد قوم در آن اجرا گشت و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چون در قاعدهء جد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حسب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حضرت مبشّر روح ماسواه فداه قواعد بس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وس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ملاحظه شد لذا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جهت سهولت و اختصار نازل شد آنچه با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مطابق است.</w:t>
      </w:r>
    </w:p>
    <w:p w14:paraId="7A39F39D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و فى الاسفار اذا نزلتم و استرحتم المقام</w:t>
      </w:r>
      <w:r w:rsidR="00DC1AE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الامن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صلوةٍ سجد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واحدة قضاى نمازى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علّت عدم امن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فوت شده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لّى در سفر صلوة ساقط است و سجده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جاى آن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1C43BC2F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</w:t>
      </w:r>
    </w:p>
    <w:p w14:paraId="6D970B26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27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69393DC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وقت صلوة برسد و امن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نباشد بعد از وصول به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امن هر قدر فوت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شده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جاى هر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سجده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بعد او سجدهء اخ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بر ه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توح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نشسته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معهود را قر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د. در سفر اگر موقع امن باشد صلوة ساقط نه.</w:t>
      </w:r>
    </w:p>
    <w:p w14:paraId="769C3DDA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پس از نزول و استراحت هرگاه وقت صلوة باشد صلوة مع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عوض صلوة سجده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62FDD9B7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جز در مواقع ناامن تر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صلوة جائز نه .</w:t>
      </w:r>
    </w:p>
    <w:p w14:paraId="3F9635B2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هرگاه سجدهء صلوة فا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ئته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متعدّد باشد تعدّد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بعد از سجده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لازم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096BCF1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بعد از سجدهء اخ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خواندن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معهود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است، به تعدّد سجده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تعدّد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لازم نه.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cr/>
        <w:t>سؤال: در حضر اگر صلوة فوت شود عوض</w:t>
      </w:r>
    </w:p>
    <w:p w14:paraId="31DB23C5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28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EF81B94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فائته سجده لازم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4F46C808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در جواب سؤالات قبل مرقوم،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قضا نازل در سفر و حضر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دو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سان است.</w:t>
      </w:r>
    </w:p>
    <w:p w14:paraId="6974B32B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سؤال: هرگاه لاجل امر آخر وضو گرفته باشد و وقت صلوة مصادف شود همان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وضو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افى است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تجد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لازم</w:t>
      </w:r>
    </w:p>
    <w:p w14:paraId="3D0A77C6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همان وضو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 و تجد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آن لازم نه.</w:t>
      </w:r>
    </w:p>
    <w:p w14:paraId="55A1CA22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صلوة نه 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عت نازل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زوال و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اص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معمول رود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لوح صلوة مخالف آن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آمده</w:t>
      </w:r>
    </w:p>
    <w:p w14:paraId="3AD46713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آنچه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نازل صلوة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است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نظر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در سن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قبل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بعض اح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اقدس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جملهء آن صلوة است در</w:t>
      </w:r>
    </w:p>
    <w:p w14:paraId="01830CE3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29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9210CC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ورقهء اخرى مرقوم و آن ورقه مع آثار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جهت حفظ و ابقاى آن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جهتى از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جهات ارسال شده بود و بعد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صلوة ثل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نازل.</w:t>
      </w:r>
    </w:p>
    <w:p w14:paraId="4D9B1BA8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تع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وقت اتّ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 به ساعت جا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5280CE30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اتّ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 به ساعت جا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است.</w:t>
      </w:r>
    </w:p>
    <w:p w14:paraId="3272FAFA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ورقهء صلوة سه صلوة نازل،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هر سه 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اجب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0013261C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عمل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از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صلوة ثل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واجب. هر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دام معمول رود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است.</w:t>
      </w:r>
    </w:p>
    <w:p w14:paraId="79A9B91D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وضوى بامداد در زوال مجرى است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 وضوى زوال از براى اص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7F2F8F89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وضو مربوط به نماز است، در هر صلوة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تجد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شود.</w:t>
      </w:r>
    </w:p>
    <w:p w14:paraId="5EA267F0" w14:textId="77777777" w:rsidR="00436350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صلوة مبسوط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فرما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</w:p>
    <w:p w14:paraId="177A550E" w14:textId="77777777" w:rsidR="00DC71F6" w:rsidRPr="00DB0D8A" w:rsidRDefault="00DC71F6" w:rsidP="00DC71F6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رفته</w:t>
      </w:r>
    </w:p>
    <w:p w14:paraId="4B1DBF05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30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F3600DA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رفته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ستد مقبلاً الى الله چن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قبله لازم نباشد چن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65CB8375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قبله است.</w:t>
      </w:r>
    </w:p>
    <w:p w14:paraId="4B7F1EA8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مبار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اتلوا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الله فى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صباحٍ و مساء</w:t>
      </w:r>
    </w:p>
    <w:p w14:paraId="66C7F63C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مقصود جم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ما نز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مل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است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شرط اعظم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محبّت نفوس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مقدّسه است به تلاوت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ات. اگر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 و 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حان تلاوت شود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بهتر است از قر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متعدّده.</w:t>
      </w:r>
    </w:p>
    <w:p w14:paraId="203E4885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شخص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تواند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وص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 اموال خود 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زى قرار بدهد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بعد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وفات او در امورات خ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صرف شود ب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اد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حقوق الله و حقوق ناس.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جز مخارج دفن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</w:t>
      </w:r>
    </w:p>
    <w:p w14:paraId="1070DF4D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31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333D4D" w14:textId="77777777" w:rsidR="00436350" w:rsidRPr="00DB0D8A" w:rsidRDefault="00436350" w:rsidP="00DC71F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DC71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حمل نعش حقّى ندارد و ما بقى اموال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فرض الله ب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ورّاث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</w:t>
      </w:r>
    </w:p>
    <w:p w14:paraId="29C392E2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انسان در مال خود مختار است. اگر بر اداى حقوق الهى موفق شود و هم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حق النّاس بر او نباشد، آنچه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وص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بنو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 و اقرار و اعتراف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مقبول بوده و هست. قد اذن الله له بان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فعل ف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 مل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الله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شاء.</w:t>
      </w:r>
    </w:p>
    <w:p w14:paraId="4EE6AEC2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وضع خاتم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اقدس نازل شده مخصوص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بار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صغار هم داخلند</w:t>
      </w:r>
    </w:p>
    <w:p w14:paraId="02CB2D56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مخصوص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است و همچن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صلوة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آن هم مخ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صوص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 است.</w:t>
      </w:r>
    </w:p>
    <w:p w14:paraId="4796DC16" w14:textId="77777777" w:rsidR="00436350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شهر علاء اگر نفسى خواسته باشد صائم شود جائز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اگر نذر و عهد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رده</w:t>
      </w:r>
    </w:p>
    <w:p w14:paraId="01861968" w14:textId="77777777" w:rsidR="006E4163" w:rsidRPr="00DB0D8A" w:rsidRDefault="006E4163" w:rsidP="006E4163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باشد</w:t>
      </w:r>
    </w:p>
    <w:p w14:paraId="108953FF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32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F680D5D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باشد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صائم شود مجرى و ممضى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55D5A92C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صوم از همان قرار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نازل شده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نفسى عهد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لله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صائم شود ب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قضاء حاجات و دون آن بأسى نبوده و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حق جل جلاله دوست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داشته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عهد و نذر در امورى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منفعت آن به عبادالله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واقع شود.</w:t>
      </w:r>
    </w:p>
    <w:p w14:paraId="00C7F34D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مجدّد سؤال شده 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ونه و البسهء مخصوصه در صورت عدم وجود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ران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ذر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راجع به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العدل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مثل سائر اموال تقس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11CD7D2F" w14:textId="77777777" w:rsidR="00436350" w:rsidRPr="00DB0D8A" w:rsidRDefault="00436350" w:rsidP="00C3417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دو ثلث خانه و البسهء مخصوصه به اناث از ذر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راجع و ثلث الى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جعله الله مخزن الام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ة.</w:t>
      </w:r>
    </w:p>
    <w:p w14:paraId="13482DFF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سؤال: هرگاه زمان اصطبار منقضى</w:t>
      </w:r>
    </w:p>
    <w:p w14:paraId="53195E46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33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428254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شود و زوج از طلاق دادن امتناع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ضلع 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058E990D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بعد از انقضاى مدّت طلاق حاصل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ابتداء و انتهاء شهود لازم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عندالحاجة گواهى دهن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د.</w:t>
      </w:r>
    </w:p>
    <w:p w14:paraId="4A92349B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حدّ هرم</w:t>
      </w:r>
    </w:p>
    <w:p w14:paraId="65F8F094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نزد اعراب اقصى ال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نزد اهل بهاء  تجاوز از سبع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ن.</w:t>
      </w:r>
    </w:p>
    <w:p w14:paraId="1A32488B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حدّ صوم مسافر پ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اده</w:t>
      </w:r>
    </w:p>
    <w:p w14:paraId="1615A9C1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حدّ آن دو ساعت مقرر شده، اگر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شتر شود افطار جائز.</w:t>
      </w:r>
    </w:p>
    <w:p w14:paraId="581E1FDD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صوم نفوس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شهر 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ب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اشغال شاقّه مشغولند</w:t>
      </w:r>
    </w:p>
    <w:p w14:paraId="16B93775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نفوس مذ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وره عفو شده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آن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قناعت و ستر لاجل احترام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و مقام صوم اولى و احب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.</w:t>
      </w:r>
    </w:p>
    <w:p w14:paraId="5A9132A2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با وضوى صلوة تلاوت</w:t>
      </w:r>
    </w:p>
    <w:p w14:paraId="0F50545C" w14:textId="77777777" w:rsidR="00436350" w:rsidRPr="00DB0D8A" w:rsidRDefault="00436350" w:rsidP="006E4163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ذکر</w:t>
      </w:r>
    </w:p>
    <w:p w14:paraId="17C1094B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34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38E3ABD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نود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پنج مرتبه اسم اعظم جا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62706336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تجد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وضو لازم نه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C9B06CE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باب البسه و حلى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شخص از براى ضلع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هرگاه متوفى شود ما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ورّاث قسمت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مخصوص است به ضلع</w:t>
      </w:r>
    </w:p>
    <w:p w14:paraId="3260CDCD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از البسهء مستعمله هر چه باشد از حلى و 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راجع ب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زوج است مگر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آنچه ب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اثبات معلوم شود ب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زوجه بخش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شده.</w:t>
      </w:r>
    </w:p>
    <w:p w14:paraId="46C3F775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حدّ عدالت در مقامى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اثبات امر ب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شهادت عدل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66F91001" w14:textId="77777777" w:rsidR="00436350" w:rsidRPr="00DB0D8A" w:rsidRDefault="00436350" w:rsidP="00C3417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حدّ عدالت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وئى 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است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عباد و شهادت عبادالله از هر حزبى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لدى العرش مقبول.</w:t>
      </w:r>
    </w:p>
    <w:p w14:paraId="7BE7E1A8" w14:textId="77777777" w:rsidR="00436350" w:rsidRPr="00DB0D8A" w:rsidRDefault="00436350" w:rsidP="006E416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هرگاه شخص متو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حقوق الله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حق الن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 بر ذمّهء او باشد از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E41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</w:t>
      </w:r>
    </w:p>
    <w:p w14:paraId="09C8EE6F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35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C6FCA4C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البسهء مخصوصه و سا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اموال بالن</w:t>
      </w:r>
      <w:r w:rsidR="00C3417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سبة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ادا شود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آن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البسهء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مخصوص 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ران است و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سا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اموال داده شود و هرگاه سائر تر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وفا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چگونه معمول شود</w:t>
      </w:r>
    </w:p>
    <w:p w14:paraId="67B0CBBB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حقوق از سا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اموال داده شود و اگر اموال وفا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از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البسهء مخصوصه ادا شود.</w:t>
      </w:r>
    </w:p>
    <w:p w14:paraId="0484A42C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صلوة ثالث را نشسته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جا آورد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ستاده</w:t>
      </w:r>
    </w:p>
    <w:p w14:paraId="6F9ADA4A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الق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مع الخضوع اولى و احب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.</w:t>
      </w:r>
    </w:p>
    <w:p w14:paraId="22B52C77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صلوة اولى را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هر هنگام و هر وقت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انسان در خود حالت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اقبال و خضوع مشاهده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عمل آورد در شب و روزى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بار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ازمنهء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چگونه است</w:t>
      </w:r>
    </w:p>
    <w:p w14:paraId="1B779425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</w:t>
      </w:r>
    </w:p>
    <w:p w14:paraId="557B0AC9" w14:textId="77777777" w:rsidR="00436350" w:rsidRPr="00DB0D8A" w:rsidRDefault="00436350" w:rsidP="00F05AA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در</w:t>
      </w:r>
    </w:p>
    <w:p w14:paraId="6C599576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36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C7C4E8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شب و روزى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بار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 هذا ما نطق به لسان الامر.</w:t>
      </w:r>
    </w:p>
    <w:p w14:paraId="61D9C7A1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تع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زوال و اص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7ACC5309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اشراق الش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 و الز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وال و الغروب و مهلت صلوة صبح الى زوال و من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وال الى الغروب و من الغروب الى ساعت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ن.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الامر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دالله صاحب الاسم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.</w:t>
      </w:r>
    </w:p>
    <w:p w14:paraId="0B9A8186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قران با مشر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4167B1E5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اخذ و عطا هر دو جائز هذا ما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 الله اذ استوى على عرش الفضل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F164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2206B38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سؤال: از وقت نماز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164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، قبل از دفن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بعد از آن و توجه ب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قبله لازم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70BE12B1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اداى صلوة قبل از دفن و ام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القبلة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 تولّوا فثمّ وجه الله.</w:t>
      </w:r>
    </w:p>
    <w:p w14:paraId="46DFF7DA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زوال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وقت دو نماز است</w:t>
      </w:r>
    </w:p>
    <w:p w14:paraId="1934413C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37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4B768E0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شهادت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زوال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نماز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زوال و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آصال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رده شود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هم دو وضو لازم دارد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آن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مورد مخصوص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وضو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افى است</w:t>
      </w:r>
    </w:p>
    <w:p w14:paraId="0B3F1732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تجد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لازم نه</w:t>
      </w:r>
      <w:r w:rsidR="00F164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E698706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مهر اهل قرى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فضّه تع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شده به اعتبار زوج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زوجه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دو و در صورت اختلاف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شهرى و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گرى از قرى باشد چه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</w:p>
    <w:p w14:paraId="016DAAF4" w14:textId="77777777" w:rsidR="00F05AA1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مهر به اعتبار زوج است اگر از اهل مدن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ذهب و اگر از اهل قرى است فضّه.</w:t>
      </w:r>
    </w:p>
    <w:p w14:paraId="674407D6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سؤال: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زال شهرى و دهاتى ب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حد است. هرگاه شهرى هجرت به ده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دهاتى هجرت به شهر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قصد توطّن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چگونه است و</w:t>
      </w:r>
    </w:p>
    <w:p w14:paraId="37ED9B99" w14:textId="77777777" w:rsidR="00436350" w:rsidRPr="00DB0D8A" w:rsidRDefault="00436350" w:rsidP="00F05AA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کذلک</w:t>
      </w:r>
    </w:p>
    <w:p w14:paraId="31770F61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38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95CB10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محل تولد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164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نه</w:t>
      </w:r>
    </w:p>
    <w:p w14:paraId="709C01F2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توطّن است. هر جا وطن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مطابق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رفتار شود.</w:t>
      </w:r>
    </w:p>
    <w:p w14:paraId="2C0398A7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در الواح اله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نازل شده هرگاه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سى مال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شود معادل نوزده مثقال ذهب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حق الله را از آن ادا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شود از نوزده چه قدر داده شود</w:t>
      </w:r>
    </w:p>
    <w:p w14:paraId="2103FC56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ح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در صد نوزده مع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شده. از آن قرار حساب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معلوم </w:t>
      </w:r>
      <w:r w:rsidR="006E2E8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نوزده چه مقدار تعلق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رد.</w:t>
      </w:r>
    </w:p>
    <w:p w14:paraId="30F43587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هرگاه مال از نوزده تجاوز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به نوزده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برسد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بر ز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اده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تعلق 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</w:p>
    <w:p w14:paraId="23B63E0F" w14:textId="77777777" w:rsidR="00436350" w:rsidRPr="00DB0D8A" w:rsidRDefault="00436350" w:rsidP="00F05AA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هر چه بر نوزده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فزا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حقوق تعلق نم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ال</w:t>
      </w:r>
      <w:r w:rsidR="00F05A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به نوزده د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برسد.</w:t>
      </w:r>
    </w:p>
    <w:p w14:paraId="217779E7" w14:textId="77777777" w:rsidR="00436350" w:rsidRPr="00DB0D8A" w:rsidRDefault="00436350" w:rsidP="000F5C2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از ماء</w:t>
      </w:r>
    </w:p>
    <w:p w14:paraId="7F8C4C16" w14:textId="77777777" w:rsidR="00436350" w:rsidRPr="00DB0D8A" w:rsidRDefault="00436350" w:rsidP="000F5C2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39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44FD889" w14:textId="77777777" w:rsidR="00436350" w:rsidRPr="00DB0D8A" w:rsidRDefault="00436350" w:rsidP="000F5C2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حدّ مستعمل آن</w:t>
      </w:r>
    </w:p>
    <w:p w14:paraId="4632D304" w14:textId="77777777" w:rsidR="00436350" w:rsidRPr="00DB0D8A" w:rsidRDefault="00436350" w:rsidP="000F5C2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آب قل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مثل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أس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دو مقابل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سه مقابل آن دست و رو در آن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شستن از مستعمل مذ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ول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ب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برسد از تغس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دو وجه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استعمال آن بأسى نبوده و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و اگر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از اوصاف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ثل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ثه در او ظاهر شود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فى الجمله لون آب تغ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مستعمل محسوب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ست.</w:t>
      </w:r>
    </w:p>
    <w:p w14:paraId="26D612BA" w14:textId="77777777" w:rsidR="00436350" w:rsidRPr="00DB0D8A" w:rsidRDefault="00436350" w:rsidP="000F5C2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سؤال: حدّ بلوغ شرعى سنهء پانزده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اقدس تع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شده. آ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زواج 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مشروط به بلوغ است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قبل از آن جائز</w:t>
      </w:r>
    </w:p>
    <w:p w14:paraId="7D992DFA" w14:textId="77777777" w:rsidR="00436350" w:rsidRPr="00DB0D8A" w:rsidRDefault="00436350" w:rsidP="000F5C2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جواب: چون در 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الهى رضا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طرف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نازل و قبل از بلوغ رضا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عدم آن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معلوم نه در 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زواج</w:t>
      </w:r>
    </w:p>
    <w:p w14:paraId="7885C9CD" w14:textId="77777777" w:rsidR="00436350" w:rsidRPr="00DB0D8A" w:rsidRDefault="00436350" w:rsidP="000F5C2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نیز</w:t>
      </w:r>
    </w:p>
    <w:p w14:paraId="3F9BB296" w14:textId="77777777" w:rsidR="00436350" w:rsidRPr="00DB0D8A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40</w:t>
      </w:r>
      <w:r w:rsidR="000F5C2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31EFABC" w14:textId="77777777" w:rsidR="00436350" w:rsidRDefault="00436350" w:rsidP="00DB0D8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به بلوغ مشروط و قبل از آن جا</w:t>
      </w:r>
      <w:r w:rsidR="00D9260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DB0D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نه.</w:t>
      </w:r>
    </w:p>
    <w:p w14:paraId="6685DAC2" w14:textId="77777777" w:rsidR="000F5C29" w:rsidRDefault="000F5C29" w:rsidP="000F5C29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***********</w:t>
      </w:r>
    </w:p>
    <w:p w14:paraId="382623DC" w14:textId="77777777" w:rsidR="000F5C29" w:rsidRPr="000F5C29" w:rsidRDefault="000F5C29" w:rsidP="000F5C29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</w:p>
    <w:sectPr w:rsidR="000F5C29" w:rsidRPr="000F5C29">
      <w:footerReference w:type="default" r:id="rId6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81BC5" w14:textId="77777777" w:rsidR="004061CA" w:rsidRDefault="004061CA" w:rsidP="00DB0D8A">
      <w:r>
        <w:separator/>
      </w:r>
    </w:p>
  </w:endnote>
  <w:endnote w:type="continuationSeparator" w:id="0">
    <w:p w14:paraId="5A7961BC" w14:textId="77777777" w:rsidR="004061CA" w:rsidRDefault="004061CA" w:rsidP="00DB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03B2A" w14:textId="77777777" w:rsidR="00DB0D8A" w:rsidRPr="00DB0D8A" w:rsidRDefault="00DB0D8A">
    <w:pPr>
      <w:pStyle w:val="Footer"/>
      <w:jc w:val="center"/>
      <w:rPr>
        <w:lang w:bidi="fa-IR"/>
      </w:rPr>
    </w:pPr>
    <w:r w:rsidRPr="00DB0D8A">
      <w:rPr>
        <w:rtl/>
        <w:lang w:bidi="fa-IR"/>
      </w:rPr>
      <w:fldChar w:fldCharType="begin"/>
    </w:r>
    <w:r w:rsidRPr="00DB0D8A">
      <w:rPr>
        <w:rtl/>
        <w:lang w:bidi="fa-IR"/>
      </w:rPr>
      <w:instrText xml:space="preserve"> </w:instrText>
    </w:r>
    <w:r w:rsidRPr="00DB0D8A">
      <w:rPr>
        <w:lang w:bidi="fa-IR"/>
      </w:rPr>
      <w:instrText xml:space="preserve">PAGE   \* MERGEFORMAT </w:instrText>
    </w:r>
    <w:r w:rsidRPr="00DB0D8A">
      <w:rPr>
        <w:lang w:bidi="fa-IR"/>
      </w:rPr>
      <w:fldChar w:fldCharType="separate"/>
    </w:r>
    <w:r w:rsidRPr="00DB0D8A">
      <w:rPr>
        <w:noProof/>
        <w:rtl/>
        <w:lang w:bidi="fa-IR"/>
      </w:rPr>
      <w:t>2</w:t>
    </w:r>
    <w:r w:rsidRPr="00DB0D8A">
      <w:rPr>
        <w:noProof/>
        <w:rtl/>
        <w:lang w:bidi="fa-IR"/>
      </w:rPr>
      <w:fldChar w:fldCharType="end"/>
    </w:r>
  </w:p>
  <w:p w14:paraId="198A8198" w14:textId="77777777" w:rsidR="00DB0D8A" w:rsidRPr="00DB0D8A" w:rsidRDefault="00DB0D8A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4363C" w14:textId="77777777" w:rsidR="004061CA" w:rsidRDefault="004061CA" w:rsidP="00DB0D8A">
      <w:r>
        <w:separator/>
      </w:r>
    </w:p>
  </w:footnote>
  <w:footnote w:type="continuationSeparator" w:id="0">
    <w:p w14:paraId="44076E0A" w14:textId="77777777" w:rsidR="004061CA" w:rsidRDefault="004061CA" w:rsidP="00DB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E0"/>
    <w:rsid w:val="000F5C29"/>
    <w:rsid w:val="001331B8"/>
    <w:rsid w:val="001E47E0"/>
    <w:rsid w:val="002172F7"/>
    <w:rsid w:val="00284C4E"/>
    <w:rsid w:val="002947AF"/>
    <w:rsid w:val="00296F7E"/>
    <w:rsid w:val="003A755E"/>
    <w:rsid w:val="004061CA"/>
    <w:rsid w:val="00436350"/>
    <w:rsid w:val="004A645E"/>
    <w:rsid w:val="0054119D"/>
    <w:rsid w:val="0063589F"/>
    <w:rsid w:val="006E2E87"/>
    <w:rsid w:val="006E4163"/>
    <w:rsid w:val="008A3209"/>
    <w:rsid w:val="00A86E64"/>
    <w:rsid w:val="00B21275"/>
    <w:rsid w:val="00BB05A3"/>
    <w:rsid w:val="00BF0848"/>
    <w:rsid w:val="00C308E3"/>
    <w:rsid w:val="00C34172"/>
    <w:rsid w:val="00D6637C"/>
    <w:rsid w:val="00D92604"/>
    <w:rsid w:val="00DB0D8A"/>
    <w:rsid w:val="00DC1AE5"/>
    <w:rsid w:val="00DC71F6"/>
    <w:rsid w:val="00E9334B"/>
    <w:rsid w:val="00F05AA1"/>
    <w:rsid w:val="00F16415"/>
    <w:rsid w:val="00FA52A0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33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0D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0D8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B0D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0D8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2025-02-19T16:23:00Z</dcterms:created>
  <dcterms:modified xsi:type="dcterms:W3CDTF">2025-02-19T16:23:00Z</dcterms:modified>
</cp:coreProperties>
</file>